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C82" w:rsidRDefault="00415C82" w:rsidP="00415C82">
      <w:pPr>
        <w:ind w:left="360"/>
        <w:jc w:val="center"/>
        <w:rPr>
          <w:rtl/>
        </w:rPr>
      </w:pPr>
      <w:r>
        <w:rPr>
          <w:rtl/>
        </w:rPr>
        <w:t xml:space="preserve">UTI of Learning objectives </w:t>
      </w:r>
    </w:p>
    <w:p w:rsidR="00C44B07" w:rsidRDefault="00C44B07" w:rsidP="00415C82">
      <w:pPr>
        <w:ind w:left="360"/>
        <w:jc w:val="center"/>
        <w:rPr>
          <w:rtl/>
        </w:rPr>
      </w:pPr>
    </w:p>
    <w:p w:rsidR="00C44B07" w:rsidRDefault="00C44B07" w:rsidP="00415C82">
      <w:pPr>
        <w:ind w:left="360"/>
        <w:jc w:val="center"/>
        <w:rPr>
          <w:rtl/>
        </w:rPr>
      </w:pPr>
    </w:p>
    <w:p w:rsidR="00C44B07" w:rsidRDefault="00C44B07" w:rsidP="00415C82">
      <w:pPr>
        <w:ind w:left="360"/>
        <w:jc w:val="right"/>
      </w:pPr>
      <w:r>
        <w:rPr>
          <w:rtl/>
        </w:rPr>
        <w:t xml:space="preserve"> Definitions</w:t>
      </w:r>
    </w:p>
    <w:p w:rsidR="00415C82" w:rsidRPr="003859A8" w:rsidRDefault="00415C82" w:rsidP="00415C82">
      <w:pPr>
        <w:ind w:left="360"/>
        <w:jc w:val="right"/>
      </w:pPr>
      <w:r w:rsidRPr="003859A8">
        <w:t>EPIDEMIOLOGY</w:t>
      </w:r>
    </w:p>
    <w:p w:rsidR="00415C82" w:rsidRPr="003859A8" w:rsidRDefault="00415C82" w:rsidP="00415C82">
      <w:pPr>
        <w:ind w:left="360"/>
        <w:jc w:val="right"/>
      </w:pPr>
      <w:proofErr w:type="gramStart"/>
      <w:r w:rsidRPr="003859A8">
        <w:t>ETIOLOGY</w:t>
      </w:r>
      <w:r w:rsidR="00356376">
        <w:t xml:space="preserve">  and</w:t>
      </w:r>
      <w:proofErr w:type="gramEnd"/>
      <w:r w:rsidR="00356376">
        <w:t xml:space="preserve"> Risk Factors</w:t>
      </w:r>
    </w:p>
    <w:p w:rsidR="00415C82" w:rsidRPr="003859A8" w:rsidRDefault="00415C82" w:rsidP="00415C82">
      <w:pPr>
        <w:ind w:left="360"/>
        <w:jc w:val="right"/>
      </w:pPr>
      <w:r w:rsidRPr="003859A8">
        <w:t>CLASSIFICATION</w:t>
      </w:r>
      <w:r w:rsidR="00133EF4">
        <w:t xml:space="preserve"> (upper and lower UTI) </w:t>
      </w:r>
    </w:p>
    <w:p w:rsidR="00415C82" w:rsidRDefault="00415C82" w:rsidP="00415C82">
      <w:pPr>
        <w:ind w:left="360"/>
        <w:jc w:val="right"/>
      </w:pPr>
      <w:r w:rsidRPr="003859A8">
        <w:t>CLINICAL PRESENTATION</w:t>
      </w:r>
      <w:r w:rsidR="00941236">
        <w:t xml:space="preserve"> (Symptoms and signs)</w:t>
      </w:r>
    </w:p>
    <w:p w:rsidR="00941236" w:rsidRDefault="00941236" w:rsidP="00415C82">
      <w:pPr>
        <w:ind w:left="360"/>
        <w:jc w:val="right"/>
        <w:rPr>
          <w:b/>
          <w:bCs/>
        </w:rPr>
      </w:pPr>
      <w:r>
        <w:rPr>
          <w:b/>
          <w:bCs/>
        </w:rPr>
        <w:t>C</w:t>
      </w:r>
      <w:r w:rsidRPr="00941236">
        <w:rPr>
          <w:b/>
          <w:bCs/>
        </w:rPr>
        <w:t>riteria for the diagnosis of UTI</w:t>
      </w:r>
    </w:p>
    <w:p w:rsidR="00941236" w:rsidRPr="003859A8" w:rsidRDefault="00941236" w:rsidP="00415C82">
      <w:pPr>
        <w:ind w:left="360"/>
        <w:jc w:val="right"/>
      </w:pPr>
      <w:r>
        <w:rPr>
          <w:b/>
          <w:bCs/>
        </w:rPr>
        <w:t xml:space="preserve">Investigations </w:t>
      </w:r>
    </w:p>
    <w:p w:rsidR="00415C82" w:rsidRPr="003859A8" w:rsidRDefault="00415C82" w:rsidP="00941236">
      <w:pPr>
        <w:ind w:left="360"/>
        <w:jc w:val="right"/>
      </w:pPr>
      <w:r w:rsidRPr="003859A8">
        <w:t xml:space="preserve"> DIFFERENTIAL DIAGNOSIS</w:t>
      </w:r>
    </w:p>
    <w:p w:rsidR="00941236" w:rsidRDefault="00941236" w:rsidP="00941236">
      <w:pPr>
        <w:ind w:left="360"/>
        <w:jc w:val="right"/>
      </w:pPr>
      <w:r>
        <w:t>Complications</w:t>
      </w:r>
    </w:p>
    <w:p w:rsidR="00415C82" w:rsidRPr="003859A8" w:rsidRDefault="00415C82" w:rsidP="00415C82">
      <w:pPr>
        <w:ind w:left="360"/>
        <w:jc w:val="right"/>
      </w:pPr>
      <w:r w:rsidRPr="003859A8">
        <w:t>MANAGEMENT</w:t>
      </w:r>
    </w:p>
    <w:p w:rsidR="0091104C" w:rsidRDefault="003F3C27" w:rsidP="002F3B36">
      <w:pPr>
        <w:jc w:val="center"/>
      </w:pPr>
      <w:r>
        <w:t xml:space="preserve">Learning objectives of </w:t>
      </w:r>
      <w:r w:rsidR="002F3B36" w:rsidRPr="002F3B36">
        <w:t>VESICOURETERAL REFLUX (VUR)</w:t>
      </w:r>
    </w:p>
    <w:p w:rsidR="002F3B36" w:rsidRDefault="002F3B36" w:rsidP="002F3B36">
      <w:pPr>
        <w:jc w:val="right"/>
      </w:pPr>
      <w:r w:rsidRPr="002F3B36">
        <w:t>Definition</w:t>
      </w:r>
    </w:p>
    <w:p w:rsidR="00FB5F56" w:rsidRDefault="002F3B36" w:rsidP="002F3B36">
      <w:pPr>
        <w:ind w:left="360"/>
        <w:jc w:val="right"/>
      </w:pPr>
      <w:r>
        <w:t>P</w:t>
      </w:r>
      <w:r w:rsidR="003F3C27" w:rsidRPr="002F3B36">
        <w:t>revalence</w:t>
      </w:r>
    </w:p>
    <w:p w:rsidR="006B3449" w:rsidRDefault="006B3449" w:rsidP="002F3B36">
      <w:pPr>
        <w:ind w:left="360"/>
        <w:jc w:val="right"/>
      </w:pPr>
      <w:r>
        <w:t>Classification and Grades</w:t>
      </w:r>
    </w:p>
    <w:p w:rsidR="006B3449" w:rsidRPr="005B66EE" w:rsidRDefault="005B66EE" w:rsidP="002F3B36">
      <w:pPr>
        <w:ind w:left="360"/>
        <w:jc w:val="right"/>
        <w:rPr>
          <w:lang w:val="en-GB"/>
        </w:rPr>
      </w:pPr>
      <w:r w:rsidRPr="005B66EE">
        <w:rPr>
          <w:lang w:val="en-GB"/>
        </w:rPr>
        <w:t>DIAGNOSIS</w:t>
      </w:r>
    </w:p>
    <w:p w:rsidR="005B66EE" w:rsidRDefault="005B66EE" w:rsidP="002F3B36">
      <w:pPr>
        <w:ind w:left="360"/>
        <w:jc w:val="right"/>
      </w:pPr>
      <w:r w:rsidRPr="005B66EE">
        <w:rPr>
          <w:lang w:val="en-GB"/>
        </w:rPr>
        <w:t>CLINICAL FINDINGS: (</w:t>
      </w:r>
      <w:r w:rsidRPr="005B66EE">
        <w:t xml:space="preserve">Prenatal &amp; postnatal </w:t>
      </w:r>
      <w:proofErr w:type="gramStart"/>
      <w:r w:rsidRPr="005B66EE">
        <w:t>presentation )</w:t>
      </w:r>
      <w:proofErr w:type="gramEnd"/>
      <w:r w:rsidRPr="005B66EE">
        <w:t xml:space="preserve">  </w:t>
      </w:r>
    </w:p>
    <w:p w:rsidR="005B66EE" w:rsidRDefault="00617DA9" w:rsidP="002F3B36">
      <w:pPr>
        <w:ind w:left="360"/>
        <w:jc w:val="right"/>
      </w:pPr>
      <w:r w:rsidRPr="00617DA9">
        <w:t>Management of VUR</w:t>
      </w:r>
    </w:p>
    <w:p w:rsidR="00833F2E" w:rsidRDefault="00833F2E" w:rsidP="002F3B36">
      <w:pPr>
        <w:ind w:left="360"/>
        <w:jc w:val="right"/>
      </w:pPr>
    </w:p>
    <w:p w:rsidR="00833F2E" w:rsidRPr="005B66EE" w:rsidRDefault="00833F2E" w:rsidP="002F3B36">
      <w:pPr>
        <w:ind w:left="360"/>
        <w:jc w:val="right"/>
      </w:pPr>
    </w:p>
    <w:p w:rsidR="00A111FB" w:rsidRDefault="00A111FB" w:rsidP="00833F2E">
      <w:pPr>
        <w:jc w:val="center"/>
      </w:pPr>
      <w:bookmarkStart w:id="0" w:name="_GoBack"/>
      <w:bookmarkEnd w:id="0"/>
    </w:p>
    <w:sectPr w:rsidR="00A111FB" w:rsidSect="009110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vitation">
    <w:altName w:val="Times New Roman"/>
    <w:charset w:val="00"/>
    <w:family w:val="auto"/>
    <w:pitch w:val="variable"/>
    <w:sig w:usb0="00000087" w:usb1="00000000" w:usb2="00000000" w:usb3="00000000" w:csb0="0000001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49F"/>
    <w:multiLevelType w:val="hybridMultilevel"/>
    <w:tmpl w:val="F780852A"/>
    <w:lvl w:ilvl="0" w:tplc="4184F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6A7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63F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3260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3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06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A1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0C5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847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15C82"/>
    <w:rsid w:val="00083B49"/>
    <w:rsid w:val="00133EF4"/>
    <w:rsid w:val="002F3B36"/>
    <w:rsid w:val="003373A5"/>
    <w:rsid w:val="00356376"/>
    <w:rsid w:val="003F3C27"/>
    <w:rsid w:val="00415C82"/>
    <w:rsid w:val="00445912"/>
    <w:rsid w:val="00483157"/>
    <w:rsid w:val="005B66EE"/>
    <w:rsid w:val="00617DA9"/>
    <w:rsid w:val="006B3449"/>
    <w:rsid w:val="00833F2E"/>
    <w:rsid w:val="0091104C"/>
    <w:rsid w:val="00941236"/>
    <w:rsid w:val="00A111FB"/>
    <w:rsid w:val="00C44B07"/>
    <w:rsid w:val="00E273EA"/>
    <w:rsid w:val="00FB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C8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ackElephant">
    <w:name w:val="Black Elephant"/>
    <w:basedOn w:val="Normal"/>
    <w:autoRedefine/>
    <w:qFormat/>
    <w:rsid w:val="00483157"/>
    <w:pPr>
      <w:keepNext/>
      <w:keepLines/>
      <w:bidi w:val="0"/>
      <w:spacing w:after="0" w:line="240" w:lineRule="auto"/>
    </w:pPr>
    <w:rPr>
      <w:rFonts w:ascii="Times New Roman" w:eastAsia="Times New Roman" w:hAnsi="Times New Roman" w:cs="Times New Roman"/>
      <w:u w:color="000091"/>
    </w:rPr>
  </w:style>
  <w:style w:type="paragraph" w:customStyle="1" w:styleId="GreenBold">
    <w:name w:val="Green Bold"/>
    <w:basedOn w:val="Normal"/>
    <w:link w:val="GreenBoldChar"/>
    <w:qFormat/>
    <w:rsid w:val="00483157"/>
    <w:pPr>
      <w:keepLines/>
      <w:widowControl w:val="0"/>
      <w:autoSpaceDE w:val="0"/>
      <w:autoSpaceDN w:val="0"/>
      <w:bidi w:val="0"/>
      <w:adjustRightInd w:val="0"/>
      <w:spacing w:before="120" w:after="0" w:line="240" w:lineRule="auto"/>
      <w:jc w:val="both"/>
    </w:pPr>
    <w:rPr>
      <w:rFonts w:ascii="Arial" w:eastAsia="Times New Roman" w:hAnsi="Arial" w:cs="Arial"/>
      <w:b/>
      <w:bCs/>
      <w:color w:val="00B050"/>
      <w:u w:color="000091"/>
    </w:rPr>
  </w:style>
  <w:style w:type="character" w:customStyle="1" w:styleId="GreenBoldChar">
    <w:name w:val="Green Bold Char"/>
    <w:basedOn w:val="DefaultParagraphFont"/>
    <w:link w:val="GreenBold"/>
    <w:rsid w:val="00483157"/>
    <w:rPr>
      <w:rFonts w:ascii="Arial" w:eastAsia="Times New Roman" w:hAnsi="Arial" w:cs="Arial"/>
      <w:b/>
      <w:bCs/>
      <w:color w:val="00B050"/>
      <w:u w:color="000091"/>
    </w:rPr>
  </w:style>
  <w:style w:type="paragraph" w:customStyle="1" w:styleId="Title1">
    <w:name w:val="Title 1"/>
    <w:basedOn w:val="Normal"/>
    <w:autoRedefine/>
    <w:qFormat/>
    <w:rsid w:val="00483157"/>
    <w:pPr>
      <w:keepNext/>
      <w:keepLines/>
      <w:autoSpaceDE w:val="0"/>
      <w:autoSpaceDN w:val="0"/>
      <w:bidi w:val="0"/>
      <w:adjustRightInd w:val="0"/>
      <w:spacing w:before="360" w:after="0" w:line="240" w:lineRule="auto"/>
      <w:jc w:val="both"/>
      <w:outlineLvl w:val="0"/>
    </w:pPr>
    <w:rPr>
      <w:rFonts w:ascii="Invitation" w:eastAsia="Times New Roman" w:hAnsi="Invitation" w:cs="Arial"/>
      <w:b/>
      <w:bCs/>
      <w:color w:val="00004A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7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15</cp:revision>
  <dcterms:created xsi:type="dcterms:W3CDTF">2016-07-30T10:54:00Z</dcterms:created>
  <dcterms:modified xsi:type="dcterms:W3CDTF">2017-01-26T10:43:00Z</dcterms:modified>
</cp:coreProperties>
</file>